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70E" w:rsidRPr="00637164" w:rsidRDefault="00257CDA">
      <w:r>
        <w:rPr>
          <w:noProof/>
        </w:rPr>
        <w:drawing>
          <wp:inline distT="0" distB="0" distL="0" distR="0" wp14:anchorId="3B003C4B" wp14:editId="46F28B7B">
            <wp:extent cx="1935480" cy="473075"/>
            <wp:effectExtent l="0" t="0" r="7620" b="3175"/>
            <wp:docPr id="3" name="Grafik 3" descr="C:\Users\AXH0517\Desktop\FV_54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Users\AXH0517\Desktop\FV_54V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18838" r="20032" b="16555"/>
                    <a:stretch/>
                  </pic:blipFill>
                  <pic:spPr bwMode="auto">
                    <a:xfrm>
                      <a:off x="0" y="0"/>
                      <a:ext cx="193548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39AB">
        <w:rPr>
          <w:noProof/>
          <w:lang w:val="de-DE"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4018280</wp:posOffset>
            </wp:positionH>
            <wp:positionV relativeFrom="paragraph">
              <wp:posOffset>76200</wp:posOffset>
            </wp:positionV>
            <wp:extent cx="2067090" cy="1645920"/>
            <wp:effectExtent l="0" t="0" r="952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CS7485N_Product_LowRes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09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164" w:rsidRPr="00637164">
        <w:rPr>
          <w:noProof/>
          <w:lang w:val="de-DE" w:eastAsia="de-DE"/>
        </w:rPr>
        <w:drawing>
          <wp:anchor distT="0" distB="0" distL="114300" distR="114300" simplePos="0" relativeHeight="251660288" behindDoc="1" locked="0" layoutInCell="1" allowOverlap="1" wp14:anchorId="3E5178D2" wp14:editId="5694ECC0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933575" cy="619125"/>
            <wp:effectExtent l="0" t="0" r="9525" b="952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770E" w:rsidRPr="00746A65">
        <w:rPr>
          <w:sz w:val="24"/>
        </w:rPr>
        <w:fldChar w:fldCharType="begin"/>
      </w:r>
      <w:r w:rsidR="00C110A3" w:rsidRPr="00746A65">
        <w:rPr>
          <w:sz w:val="24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="009F770E" w:rsidRPr="00746A65">
        <w:rPr>
          <w:sz w:val="24"/>
        </w:rPr>
        <w:fldChar w:fldCharType="end"/>
      </w:r>
    </w:p>
    <w:p w:rsidR="00257CDA" w:rsidRDefault="00257CDA" w:rsidP="001F5325">
      <w:pPr>
        <w:rPr>
          <w:b/>
          <w:sz w:val="32"/>
          <w:lang w:val="de-DE"/>
        </w:rPr>
      </w:pPr>
    </w:p>
    <w:p w:rsidR="001F5325" w:rsidRPr="001F5325" w:rsidRDefault="00637164" w:rsidP="001F5325">
      <w:pPr>
        <w:rPr>
          <w:b/>
          <w:sz w:val="32"/>
          <w:lang w:val="de-DE"/>
        </w:rPr>
      </w:pPr>
      <w:bookmarkStart w:id="0" w:name="_GoBack"/>
      <w:bookmarkEnd w:id="0"/>
      <w:r>
        <w:rPr>
          <w:b/>
          <w:sz w:val="32"/>
          <w:lang w:val="de-DE"/>
        </w:rPr>
        <w:t>DCS</w:t>
      </w:r>
      <w:r w:rsidR="000B12E4">
        <w:rPr>
          <w:b/>
          <w:sz w:val="32"/>
          <w:lang w:val="de-DE"/>
        </w:rPr>
        <w:t>7485</w:t>
      </w:r>
      <w:r w:rsidR="00832F61">
        <w:rPr>
          <w:b/>
          <w:sz w:val="32"/>
          <w:lang w:val="de-DE"/>
        </w:rPr>
        <w:t>N</w:t>
      </w:r>
      <w:r>
        <w:rPr>
          <w:b/>
          <w:sz w:val="32"/>
          <w:lang w:val="de-DE"/>
        </w:rPr>
        <w:t>-</w:t>
      </w:r>
      <w:r w:rsidR="00832F61">
        <w:rPr>
          <w:b/>
          <w:sz w:val="32"/>
          <w:lang w:val="de-DE"/>
        </w:rPr>
        <w:t>XJ</w:t>
      </w:r>
    </w:p>
    <w:p w:rsidR="009F770E" w:rsidRPr="001F5325" w:rsidRDefault="00E411D5" w:rsidP="001F5325">
      <w:pPr>
        <w:rPr>
          <w:b/>
          <w:sz w:val="16"/>
          <w:lang w:val="de-DE"/>
        </w:rPr>
      </w:pPr>
      <w:r>
        <w:rPr>
          <w:b/>
          <w:sz w:val="22"/>
          <w:lang w:val="de-DE"/>
        </w:rPr>
        <w:t>54</w:t>
      </w:r>
      <w:r w:rsidR="001F5325" w:rsidRPr="001F5325">
        <w:rPr>
          <w:b/>
          <w:sz w:val="22"/>
          <w:lang w:val="de-DE"/>
        </w:rPr>
        <w:t xml:space="preserve"> Volt Akku-</w:t>
      </w:r>
      <w:r w:rsidR="000B12E4">
        <w:rPr>
          <w:b/>
          <w:sz w:val="22"/>
          <w:lang w:val="de-DE"/>
        </w:rPr>
        <w:t>Tischkreissäge</w:t>
      </w:r>
      <w:r w:rsidR="0012044F">
        <w:rPr>
          <w:b/>
          <w:sz w:val="22"/>
          <w:lang w:val="de-DE"/>
        </w:rPr>
        <w:t xml:space="preserve"> 2</w:t>
      </w:r>
      <w:r w:rsidR="000B12E4">
        <w:rPr>
          <w:b/>
          <w:sz w:val="22"/>
          <w:lang w:val="de-DE"/>
        </w:rPr>
        <w:t>1</w:t>
      </w:r>
      <w:r w:rsidR="0012044F">
        <w:rPr>
          <w:b/>
          <w:sz w:val="22"/>
          <w:lang w:val="de-DE"/>
        </w:rPr>
        <w:t>0</w:t>
      </w:r>
      <w:r w:rsidR="00D83311">
        <w:rPr>
          <w:b/>
          <w:sz w:val="22"/>
          <w:lang w:val="de-DE"/>
        </w:rPr>
        <w:t xml:space="preserve"> mm</w:t>
      </w:r>
      <w:r w:rsidR="00637164">
        <w:rPr>
          <w:b/>
          <w:sz w:val="22"/>
          <w:lang w:val="de-DE"/>
        </w:rPr>
        <w:t xml:space="preserve"> (bürstenlos)</w:t>
      </w:r>
      <w:r w:rsidR="00832F61">
        <w:rPr>
          <w:b/>
          <w:sz w:val="22"/>
          <w:lang w:val="de-DE"/>
        </w:rPr>
        <w:t xml:space="preserve"> - Basisversion</w:t>
      </w:r>
    </w:p>
    <w:p w:rsidR="009F770E" w:rsidRPr="009F770E" w:rsidRDefault="009F770E">
      <w:pPr>
        <w:rPr>
          <w:b/>
          <w:sz w:val="24"/>
          <w:lang w:val="de-DE"/>
        </w:rPr>
      </w:pPr>
    </w:p>
    <w:p w:rsidR="00DE6C61" w:rsidRPr="00DE6C61" w:rsidRDefault="0012044F" w:rsidP="00DE6C61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 xml:space="preserve">AKKU-REVOLUTION: das neue DEWALT </w:t>
      </w:r>
      <w:r w:rsidR="00E411D5">
        <w:rPr>
          <w:sz w:val="24"/>
          <w:lang w:val="de-DE"/>
        </w:rPr>
        <w:t>54</w:t>
      </w:r>
      <w:r w:rsidR="00637164">
        <w:rPr>
          <w:sz w:val="24"/>
          <w:lang w:val="de-DE"/>
        </w:rPr>
        <w:t xml:space="preserve"> VOLT </w:t>
      </w:r>
      <w:r>
        <w:rPr>
          <w:sz w:val="24"/>
          <w:lang w:val="de-DE"/>
        </w:rPr>
        <w:t xml:space="preserve">XR FLEXVOLT Maschinen-Sortiment </w:t>
      </w:r>
      <w:r w:rsidR="00DE6C61" w:rsidRPr="00DE6C61">
        <w:rPr>
          <w:sz w:val="24"/>
          <w:lang w:val="de-DE"/>
        </w:rPr>
        <w:t>bietet Leistung für die schwersten Anwendungen - ohne Kabel!</w:t>
      </w:r>
    </w:p>
    <w:p w:rsidR="00DE6C61" w:rsidRPr="00DE6C61" w:rsidRDefault="00DE6C61" w:rsidP="00DE6C61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>Innovative, bürstenlose Motor-Technologie - höhere</w:t>
      </w:r>
      <w:r w:rsidR="00637164">
        <w:rPr>
          <w:sz w:val="24"/>
          <w:lang w:val="de-DE"/>
        </w:rPr>
        <w:t xml:space="preserve"> Leistung, kompaktere </w:t>
      </w:r>
      <w:r w:rsidR="00A205F6">
        <w:rPr>
          <w:sz w:val="24"/>
          <w:lang w:val="de-DE"/>
        </w:rPr>
        <w:t xml:space="preserve">Abmessungen, </w:t>
      </w:r>
      <w:r w:rsidRPr="00DE6C61">
        <w:rPr>
          <w:sz w:val="24"/>
          <w:lang w:val="de-DE"/>
        </w:rPr>
        <w:t xml:space="preserve">längere Laufzeit pro Akkuladung sowie </w:t>
      </w:r>
      <w:r w:rsidR="00637164">
        <w:rPr>
          <w:sz w:val="24"/>
          <w:lang w:val="de-DE"/>
        </w:rPr>
        <w:t xml:space="preserve">längere </w:t>
      </w:r>
      <w:r w:rsidRPr="00DE6C61">
        <w:rPr>
          <w:sz w:val="24"/>
          <w:lang w:val="de-DE"/>
        </w:rPr>
        <w:t xml:space="preserve">Lebensdauer </w:t>
      </w:r>
    </w:p>
    <w:p w:rsidR="000B12E4" w:rsidRPr="000B12E4" w:rsidRDefault="000B12E4" w:rsidP="000B12E4">
      <w:pPr>
        <w:numPr>
          <w:ilvl w:val="0"/>
          <w:numId w:val="1"/>
        </w:numPr>
        <w:rPr>
          <w:sz w:val="24"/>
          <w:lang w:val="de-DE"/>
        </w:rPr>
      </w:pPr>
      <w:r w:rsidRPr="000B12E4">
        <w:rPr>
          <w:sz w:val="24"/>
          <w:lang w:val="de-DE"/>
        </w:rPr>
        <w:t>Beidseitig zahnstangengeführter Parallelanschlag mit Exzenter-Fixierhebel für hohe Präzision</w:t>
      </w:r>
    </w:p>
    <w:p w:rsidR="000B12E4" w:rsidRPr="000B12E4" w:rsidRDefault="000B12E4" w:rsidP="000B12E4">
      <w:pPr>
        <w:numPr>
          <w:ilvl w:val="0"/>
          <w:numId w:val="1"/>
        </w:numPr>
        <w:rPr>
          <w:sz w:val="24"/>
          <w:lang w:val="de-DE"/>
        </w:rPr>
      </w:pPr>
      <w:r w:rsidRPr="000B12E4">
        <w:rPr>
          <w:sz w:val="24"/>
          <w:lang w:val="de-DE"/>
        </w:rPr>
        <w:t xml:space="preserve">Effektive, AirLock-kompatible Staubabsaugung für einen staubarmen Arbeitsplatz und aktiven Gesundheitsschutz </w:t>
      </w:r>
    </w:p>
    <w:p w:rsidR="000B12E4" w:rsidRPr="000B12E4" w:rsidRDefault="000B12E4" w:rsidP="000B12E4">
      <w:pPr>
        <w:numPr>
          <w:ilvl w:val="0"/>
          <w:numId w:val="1"/>
        </w:numPr>
        <w:rPr>
          <w:sz w:val="24"/>
          <w:lang w:val="de-DE"/>
        </w:rPr>
      </w:pPr>
      <w:r w:rsidRPr="000B12E4">
        <w:rPr>
          <w:sz w:val="24"/>
          <w:lang w:val="de-DE"/>
        </w:rPr>
        <w:t>Einfache Einstellung von Schnitttiefe und Neigung über große Bedienelemente</w:t>
      </w:r>
    </w:p>
    <w:p w:rsidR="000B12E4" w:rsidRPr="000B12E4" w:rsidRDefault="000B12E4" w:rsidP="000B12E4">
      <w:pPr>
        <w:numPr>
          <w:ilvl w:val="0"/>
          <w:numId w:val="1"/>
        </w:numPr>
        <w:rPr>
          <w:sz w:val="24"/>
          <w:lang w:val="de-DE"/>
        </w:rPr>
      </w:pPr>
      <w:r w:rsidRPr="000B12E4">
        <w:rPr>
          <w:sz w:val="24"/>
          <w:lang w:val="de-DE"/>
        </w:rPr>
        <w:t>Geringes Gewicht und kompakte Bauweise für einfachen Transport / in den Sägetisch integrierte Griffmulden</w:t>
      </w:r>
    </w:p>
    <w:p w:rsidR="000B12E4" w:rsidRPr="000B12E4" w:rsidRDefault="000B12E4" w:rsidP="000B12E4">
      <w:pPr>
        <w:numPr>
          <w:ilvl w:val="0"/>
          <w:numId w:val="1"/>
        </w:numPr>
        <w:rPr>
          <w:sz w:val="24"/>
          <w:lang w:val="de-DE"/>
        </w:rPr>
      </w:pPr>
      <w:r w:rsidRPr="000B12E4">
        <w:rPr>
          <w:sz w:val="24"/>
          <w:lang w:val="de-DE"/>
        </w:rPr>
        <w:t>Extrem Robuste Bauweise mit: Speziell beschichtetem Sägetisch, glasfaserverstärktem Gehäuse und Schutzrahmen</w:t>
      </w:r>
    </w:p>
    <w:p w:rsidR="000B12E4" w:rsidRPr="000B12E4" w:rsidRDefault="000B12E4" w:rsidP="000B12E4">
      <w:pPr>
        <w:numPr>
          <w:ilvl w:val="0"/>
          <w:numId w:val="1"/>
        </w:numPr>
        <w:rPr>
          <w:sz w:val="24"/>
          <w:lang w:val="de-DE"/>
        </w:rPr>
      </w:pPr>
      <w:r w:rsidRPr="000B12E4">
        <w:rPr>
          <w:sz w:val="24"/>
          <w:lang w:val="de-DE"/>
        </w:rPr>
        <w:t>Großer Notausschalter für Sicherheit am Arbeitsplatz</w:t>
      </w:r>
    </w:p>
    <w:p w:rsidR="000A64DD" w:rsidRPr="000B12E4" w:rsidRDefault="000A64DD" w:rsidP="000A64DD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 xml:space="preserve">XR Extreme </w:t>
      </w:r>
      <w:proofErr w:type="spellStart"/>
      <w:r>
        <w:rPr>
          <w:sz w:val="24"/>
          <w:lang w:val="de-DE"/>
        </w:rPr>
        <w:t>Runtime</w:t>
      </w:r>
      <w:proofErr w:type="spellEnd"/>
      <w:r w:rsidRPr="000B12E4">
        <w:rPr>
          <w:sz w:val="24"/>
          <w:lang w:val="de-DE"/>
        </w:rPr>
        <w:t xml:space="preserve"> Sägeblatt für noch längere Akku-Laufzeit und lange Standzeiten</w:t>
      </w:r>
    </w:p>
    <w:p w:rsidR="00832F61" w:rsidRDefault="00832F61" w:rsidP="00832F61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>
        <w:rPr>
          <w:sz w:val="24"/>
          <w:lang w:val="de-DE"/>
        </w:rPr>
        <w:t>Als Basisv</w:t>
      </w:r>
      <w:r w:rsidRPr="00E434F2">
        <w:rPr>
          <w:sz w:val="24"/>
          <w:lang w:val="de-DE"/>
        </w:rPr>
        <w:t>e</w:t>
      </w:r>
      <w:r>
        <w:rPr>
          <w:sz w:val="24"/>
          <w:lang w:val="de-DE"/>
        </w:rPr>
        <w:t>rsion</w:t>
      </w:r>
      <w:r w:rsidRPr="00E434F2">
        <w:rPr>
          <w:sz w:val="24"/>
          <w:lang w:val="de-DE"/>
        </w:rPr>
        <w:t xml:space="preserve"> (ohne Akkus und Ladegerät) optimal geeignet bei bereits vorhand</w:t>
      </w:r>
      <w:r w:rsidR="00E411D5">
        <w:rPr>
          <w:sz w:val="24"/>
          <w:lang w:val="de-DE"/>
        </w:rPr>
        <w:t>enen 54</w:t>
      </w:r>
      <w:r w:rsidRPr="00E434F2">
        <w:rPr>
          <w:sz w:val="24"/>
          <w:lang w:val="de-DE"/>
        </w:rPr>
        <w:t xml:space="preserve"> Volt XR FLEXVOLT Akkus</w:t>
      </w:r>
    </w:p>
    <w:p w:rsidR="00DC4DF8" w:rsidRDefault="00DC4DF8">
      <w:pPr>
        <w:rPr>
          <w:sz w:val="24"/>
          <w:lang w:val="de-DE"/>
        </w:rPr>
      </w:pPr>
    </w:p>
    <w:p w:rsidR="009F770E" w:rsidRDefault="009F770E">
      <w:pPr>
        <w:rPr>
          <w:sz w:val="24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 w:rsidR="00832F61">
        <w:rPr>
          <w:sz w:val="24"/>
          <w:u w:val="single"/>
          <w:lang w:val="de-DE"/>
        </w:rPr>
        <w:t>:</w:t>
      </w:r>
      <w:r>
        <w:rPr>
          <w:sz w:val="24"/>
          <w:lang w:val="de-DE"/>
        </w:rPr>
        <w:t xml:space="preserve"> </w:t>
      </w:r>
    </w:p>
    <w:p w:rsidR="00637164" w:rsidRDefault="00637164" w:rsidP="00DE6C61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Akku-Tischkreissäge</w:t>
      </w:r>
    </w:p>
    <w:p w:rsidR="000B12E4" w:rsidRDefault="000A64DD" w:rsidP="000B12E4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XR Extreme </w:t>
      </w:r>
      <w:proofErr w:type="spellStart"/>
      <w:r>
        <w:rPr>
          <w:sz w:val="24"/>
          <w:lang w:val="de-DE"/>
        </w:rPr>
        <w:t>Runtime</w:t>
      </w:r>
      <w:proofErr w:type="spellEnd"/>
      <w:r>
        <w:rPr>
          <w:sz w:val="24"/>
          <w:lang w:val="de-DE"/>
        </w:rPr>
        <w:t xml:space="preserve"> </w:t>
      </w:r>
      <w:r w:rsidR="00D83311" w:rsidRPr="00D83311">
        <w:rPr>
          <w:sz w:val="24"/>
          <w:lang w:val="de-DE"/>
        </w:rPr>
        <w:t>24 Zahn HM-Sägeblatt</w:t>
      </w:r>
    </w:p>
    <w:p w:rsidR="000B12E4" w:rsidRDefault="000B12E4" w:rsidP="000B12E4">
      <w:pPr>
        <w:numPr>
          <w:ilvl w:val="0"/>
          <w:numId w:val="8"/>
        </w:numPr>
        <w:rPr>
          <w:sz w:val="24"/>
          <w:lang w:val="de-DE"/>
        </w:rPr>
      </w:pPr>
      <w:r w:rsidRPr="000B12E4">
        <w:rPr>
          <w:sz w:val="24"/>
          <w:lang w:val="de-DE"/>
        </w:rPr>
        <w:t>AirLock-Adapter</w:t>
      </w:r>
    </w:p>
    <w:p w:rsidR="000B12E4" w:rsidRPr="000B12E4" w:rsidRDefault="000B12E4" w:rsidP="000B12E4">
      <w:pPr>
        <w:numPr>
          <w:ilvl w:val="0"/>
          <w:numId w:val="8"/>
        </w:numPr>
        <w:rPr>
          <w:sz w:val="24"/>
          <w:lang w:val="de-DE"/>
        </w:rPr>
      </w:pPr>
      <w:r w:rsidRPr="000B12E4">
        <w:rPr>
          <w:sz w:val="24"/>
          <w:lang w:val="de-DE"/>
        </w:rPr>
        <w:t>Parallelanschlag</w:t>
      </w:r>
    </w:p>
    <w:p w:rsidR="0009015D" w:rsidRDefault="0009015D">
      <w:pPr>
        <w:rPr>
          <w:sz w:val="24"/>
          <w:lang w:val="de-DE"/>
        </w:rPr>
      </w:pPr>
    </w:p>
    <w:p w:rsidR="0009015D" w:rsidRPr="0009015D" w:rsidRDefault="0009015D">
      <w:pPr>
        <w:rPr>
          <w:b/>
          <w:sz w:val="24"/>
        </w:rPr>
      </w:pPr>
      <w:proofErr w:type="spellStart"/>
      <w:r w:rsidRPr="0009015D">
        <w:rPr>
          <w:b/>
          <w:sz w:val="24"/>
        </w:rPr>
        <w:t>Technische</w:t>
      </w:r>
      <w:proofErr w:type="spellEnd"/>
      <w:r w:rsidRPr="0009015D">
        <w:rPr>
          <w:b/>
          <w:sz w:val="24"/>
        </w:rPr>
        <w:t xml:space="preserve"> </w:t>
      </w:r>
      <w:proofErr w:type="spellStart"/>
      <w:r w:rsidRPr="0009015D">
        <w:rPr>
          <w:b/>
          <w:sz w:val="24"/>
        </w:rPr>
        <w:t>Daten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0"/>
      </w:tblGrid>
      <w:tr w:rsidR="00A179E5" w:rsidRPr="00257CDA" w:rsidTr="00D83311">
        <w:tc>
          <w:tcPr>
            <w:tcW w:w="4644" w:type="dxa"/>
          </w:tcPr>
          <w:p w:rsidR="00A179E5" w:rsidRDefault="00DE6C61" w:rsidP="00154A3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</w:t>
            </w:r>
            <w:r w:rsidR="00832F61">
              <w:rPr>
                <w:sz w:val="24"/>
                <w:lang w:val="de-DE"/>
              </w:rPr>
              <w:t>-Technologie</w:t>
            </w:r>
          </w:p>
        </w:tc>
        <w:tc>
          <w:tcPr>
            <w:tcW w:w="4820" w:type="dxa"/>
          </w:tcPr>
          <w:p w:rsidR="00154A38" w:rsidRDefault="00E411D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="00154A38">
              <w:rPr>
                <w:sz w:val="24"/>
                <w:lang w:val="de-DE"/>
              </w:rPr>
              <w:t xml:space="preserve"> Volt XR FLEXVOLT Li-Ion</w:t>
            </w:r>
          </w:p>
        </w:tc>
      </w:tr>
      <w:tr w:rsidR="00637164" w:rsidRPr="00257CDA" w:rsidTr="00D83311">
        <w:tc>
          <w:tcPr>
            <w:tcW w:w="4644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Akku-Kompatibilität</w:t>
            </w:r>
          </w:p>
        </w:tc>
        <w:tc>
          <w:tcPr>
            <w:tcW w:w="4820" w:type="dxa"/>
          </w:tcPr>
          <w:p w:rsidR="00637164" w:rsidRPr="00E0530C" w:rsidRDefault="00E411D5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="00637164" w:rsidRPr="00E0530C">
              <w:rPr>
                <w:sz w:val="24"/>
                <w:lang w:val="de-DE"/>
              </w:rPr>
              <w:t xml:space="preserve"> Volt XR FLEXVOLT-Akkus jeder Ah-Klasse</w:t>
            </w:r>
          </w:p>
        </w:tc>
      </w:tr>
      <w:tr w:rsidR="00637164" w:rsidTr="00D83311">
        <w:tc>
          <w:tcPr>
            <w:tcW w:w="4644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Leerlaufdrehzahl (min</w:t>
            </w:r>
            <w:r w:rsidRPr="00637164">
              <w:rPr>
                <w:sz w:val="24"/>
                <w:vertAlign w:val="superscript"/>
                <w:lang w:val="de-DE"/>
              </w:rPr>
              <w:t>-1</w:t>
            </w:r>
            <w:r>
              <w:rPr>
                <w:sz w:val="24"/>
                <w:lang w:val="de-DE"/>
              </w:rPr>
              <w:t>)</w:t>
            </w:r>
          </w:p>
        </w:tc>
        <w:tc>
          <w:tcPr>
            <w:tcW w:w="4820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5.800</w:t>
            </w:r>
          </w:p>
        </w:tc>
      </w:tr>
      <w:tr w:rsidR="00637164" w:rsidRPr="00FA281D" w:rsidTr="00D83311">
        <w:tc>
          <w:tcPr>
            <w:tcW w:w="4644" w:type="dxa"/>
          </w:tcPr>
          <w:p w:rsidR="00637164" w:rsidRPr="00583E31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max. Schnitttiefe</w:t>
            </w:r>
            <w:r w:rsidRPr="00583E31">
              <w:rPr>
                <w:sz w:val="24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>(mm)</w:t>
            </w:r>
          </w:p>
        </w:tc>
        <w:tc>
          <w:tcPr>
            <w:tcW w:w="4820" w:type="dxa"/>
          </w:tcPr>
          <w:p w:rsidR="00637164" w:rsidRPr="00583E31" w:rsidRDefault="00637164" w:rsidP="00637164">
            <w:pPr>
              <w:rPr>
                <w:sz w:val="24"/>
                <w:lang w:val="de-DE"/>
              </w:rPr>
            </w:pPr>
          </w:p>
        </w:tc>
      </w:tr>
      <w:tr w:rsidR="00637164" w:rsidRPr="00FA281D" w:rsidTr="00D83311">
        <w:tc>
          <w:tcPr>
            <w:tcW w:w="4644" w:type="dxa"/>
          </w:tcPr>
          <w:p w:rsidR="00637164" w:rsidRPr="00583E31" w:rsidRDefault="00637164" w:rsidP="00637164">
            <w:pPr>
              <w:rPr>
                <w:sz w:val="24"/>
                <w:lang w:val="de-DE"/>
              </w:rPr>
            </w:pPr>
            <w:r w:rsidRPr="00583E31">
              <w:rPr>
                <w:sz w:val="24"/>
                <w:lang w:val="de-DE"/>
              </w:rPr>
              <w:t>bei 90°</w:t>
            </w:r>
          </w:p>
        </w:tc>
        <w:tc>
          <w:tcPr>
            <w:tcW w:w="4820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65</w:t>
            </w:r>
          </w:p>
        </w:tc>
      </w:tr>
      <w:tr w:rsidR="00637164" w:rsidRPr="001F5325" w:rsidTr="00D83311">
        <w:tc>
          <w:tcPr>
            <w:tcW w:w="4644" w:type="dxa"/>
          </w:tcPr>
          <w:p w:rsidR="00637164" w:rsidRPr="00583E31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bei </w:t>
            </w:r>
            <w:r w:rsidRPr="00583E31">
              <w:rPr>
                <w:sz w:val="24"/>
                <w:lang w:val="de-DE"/>
              </w:rPr>
              <w:t>45°</w:t>
            </w:r>
          </w:p>
        </w:tc>
        <w:tc>
          <w:tcPr>
            <w:tcW w:w="4820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45</w:t>
            </w:r>
          </w:p>
        </w:tc>
      </w:tr>
      <w:tr w:rsidR="00637164" w:rsidRPr="00795EC6" w:rsidTr="00D83311">
        <w:tc>
          <w:tcPr>
            <w:tcW w:w="4644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lastRenderedPageBreak/>
              <w:t>Neigungseinstellungen (°)</w:t>
            </w:r>
          </w:p>
        </w:tc>
        <w:tc>
          <w:tcPr>
            <w:tcW w:w="4820" w:type="dxa"/>
          </w:tcPr>
          <w:p w:rsidR="00637164" w:rsidRPr="00583E31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-3 – 48</w:t>
            </w:r>
          </w:p>
        </w:tc>
      </w:tr>
      <w:tr w:rsidR="00637164" w:rsidRPr="00795EC6" w:rsidTr="00D83311">
        <w:tc>
          <w:tcPr>
            <w:tcW w:w="4644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Sägeblattmaße (mm)</w:t>
            </w:r>
          </w:p>
        </w:tc>
        <w:tc>
          <w:tcPr>
            <w:tcW w:w="4820" w:type="dxa"/>
          </w:tcPr>
          <w:p w:rsidR="00637164" w:rsidRPr="00583E31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210x30</w:t>
            </w:r>
          </w:p>
        </w:tc>
      </w:tr>
      <w:tr w:rsidR="00637164" w:rsidRPr="000B12E4" w:rsidTr="00D83311">
        <w:tc>
          <w:tcPr>
            <w:tcW w:w="4644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Gewicht (inkl. 108 </w:t>
            </w:r>
            <w:proofErr w:type="spellStart"/>
            <w:r>
              <w:rPr>
                <w:sz w:val="24"/>
                <w:lang w:val="de-DE"/>
              </w:rPr>
              <w:t>Wh</w:t>
            </w:r>
            <w:proofErr w:type="spellEnd"/>
            <w:r>
              <w:rPr>
                <w:sz w:val="24"/>
                <w:lang w:val="de-DE"/>
              </w:rPr>
              <w:t>-Akku; kg)</w:t>
            </w:r>
          </w:p>
        </w:tc>
        <w:tc>
          <w:tcPr>
            <w:tcW w:w="4820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21,5</w:t>
            </w:r>
          </w:p>
        </w:tc>
      </w:tr>
      <w:tr w:rsidR="00637164" w:rsidRPr="000B12E4" w:rsidTr="00D83311">
        <w:tc>
          <w:tcPr>
            <w:tcW w:w="4644" w:type="dxa"/>
          </w:tcPr>
          <w:p w:rsidR="00637164" w:rsidRPr="00583E31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EAN</w:t>
            </w:r>
          </w:p>
        </w:tc>
        <w:tc>
          <w:tcPr>
            <w:tcW w:w="4820" w:type="dxa"/>
          </w:tcPr>
          <w:p w:rsidR="00637164" w:rsidRPr="00583E31" w:rsidRDefault="001539AB" w:rsidP="00637164">
            <w:pPr>
              <w:rPr>
                <w:sz w:val="24"/>
                <w:lang w:val="de-DE"/>
              </w:rPr>
            </w:pPr>
            <w:r w:rsidRPr="001539AB">
              <w:rPr>
                <w:sz w:val="24"/>
                <w:lang w:val="de-DE"/>
              </w:rPr>
              <w:t>5035048650868</w:t>
            </w:r>
          </w:p>
        </w:tc>
      </w:tr>
      <w:tr w:rsidR="00637164" w:rsidRPr="00795EC6" w:rsidTr="00D83311">
        <w:tc>
          <w:tcPr>
            <w:tcW w:w="4644" w:type="dxa"/>
          </w:tcPr>
          <w:p w:rsidR="00637164" w:rsidRP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Schalldruckpegel L</w:t>
            </w:r>
            <w:r w:rsidRPr="00364E98">
              <w:rPr>
                <w:sz w:val="24"/>
                <w:vertAlign w:val="subscript"/>
                <w:lang w:val="de-DE"/>
              </w:rPr>
              <w:t>PA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>(dB(A))</w:t>
            </w:r>
          </w:p>
        </w:tc>
        <w:tc>
          <w:tcPr>
            <w:tcW w:w="4820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86 </w:t>
            </w:r>
          </w:p>
        </w:tc>
      </w:tr>
      <w:tr w:rsidR="00637164" w:rsidTr="00D83311">
        <w:tc>
          <w:tcPr>
            <w:tcW w:w="4644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Schallleistungspegel L</w:t>
            </w:r>
            <w:r w:rsidRPr="00364E98">
              <w:rPr>
                <w:sz w:val="24"/>
                <w:vertAlign w:val="subscript"/>
                <w:lang w:val="de-DE"/>
              </w:rPr>
              <w:t>WA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>(dB(A))</w:t>
            </w:r>
          </w:p>
        </w:tc>
        <w:tc>
          <w:tcPr>
            <w:tcW w:w="4820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100</w:t>
            </w:r>
          </w:p>
        </w:tc>
      </w:tr>
      <w:tr w:rsidR="00637164" w:rsidTr="00D83311">
        <w:tc>
          <w:tcPr>
            <w:tcW w:w="4644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 (dB(A))</w:t>
            </w:r>
          </w:p>
        </w:tc>
        <w:tc>
          <w:tcPr>
            <w:tcW w:w="4820" w:type="dxa"/>
          </w:tcPr>
          <w:p w:rsidR="00637164" w:rsidRDefault="00637164" w:rsidP="00637164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</w:p>
        </w:tc>
      </w:tr>
    </w:tbl>
    <w:p w:rsidR="009F770E" w:rsidRPr="005C4304" w:rsidRDefault="009F770E" w:rsidP="00154A38">
      <w:pPr>
        <w:rPr>
          <w:sz w:val="24"/>
          <w:lang w:val="de-DE"/>
        </w:rPr>
      </w:pPr>
    </w:p>
    <w:sectPr w:rsidR="009F770E" w:rsidRPr="005C4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17AAF"/>
    <w:multiLevelType w:val="hybridMultilevel"/>
    <w:tmpl w:val="B94888DC"/>
    <w:lvl w:ilvl="0" w:tplc="DC8A1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0E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2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6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4B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48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8F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6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609B6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8BC0C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3"/>
    <w:rsid w:val="00005764"/>
    <w:rsid w:val="0004338A"/>
    <w:rsid w:val="00080E72"/>
    <w:rsid w:val="00084852"/>
    <w:rsid w:val="0009015D"/>
    <w:rsid w:val="000A64DD"/>
    <w:rsid w:val="000B12E4"/>
    <w:rsid w:val="000C7436"/>
    <w:rsid w:val="000E0A33"/>
    <w:rsid w:val="0012044F"/>
    <w:rsid w:val="001539AB"/>
    <w:rsid w:val="00154A38"/>
    <w:rsid w:val="001B0BDB"/>
    <w:rsid w:val="001F32A9"/>
    <w:rsid w:val="001F5325"/>
    <w:rsid w:val="002439F6"/>
    <w:rsid w:val="00257CDA"/>
    <w:rsid w:val="002C7D1C"/>
    <w:rsid w:val="003C7EAB"/>
    <w:rsid w:val="004351D2"/>
    <w:rsid w:val="00443467"/>
    <w:rsid w:val="004952DF"/>
    <w:rsid w:val="00583E31"/>
    <w:rsid w:val="00586BDD"/>
    <w:rsid w:val="005C4304"/>
    <w:rsid w:val="005D7FF5"/>
    <w:rsid w:val="00630F02"/>
    <w:rsid w:val="00637164"/>
    <w:rsid w:val="00680541"/>
    <w:rsid w:val="006D5DD7"/>
    <w:rsid w:val="006E163A"/>
    <w:rsid w:val="006E6916"/>
    <w:rsid w:val="007068AB"/>
    <w:rsid w:val="00746A65"/>
    <w:rsid w:val="0075649E"/>
    <w:rsid w:val="00773444"/>
    <w:rsid w:val="00787D2F"/>
    <w:rsid w:val="00795EC6"/>
    <w:rsid w:val="00832F61"/>
    <w:rsid w:val="00833542"/>
    <w:rsid w:val="00871A8A"/>
    <w:rsid w:val="00880F9E"/>
    <w:rsid w:val="008D1D98"/>
    <w:rsid w:val="00915C04"/>
    <w:rsid w:val="0091625E"/>
    <w:rsid w:val="00941819"/>
    <w:rsid w:val="0094190A"/>
    <w:rsid w:val="00962740"/>
    <w:rsid w:val="009A2F46"/>
    <w:rsid w:val="009F770E"/>
    <w:rsid w:val="00A048C0"/>
    <w:rsid w:val="00A179E5"/>
    <w:rsid w:val="00A205F6"/>
    <w:rsid w:val="00AC0C69"/>
    <w:rsid w:val="00AF10CA"/>
    <w:rsid w:val="00B674A4"/>
    <w:rsid w:val="00BA3384"/>
    <w:rsid w:val="00C01BC9"/>
    <w:rsid w:val="00C110A3"/>
    <w:rsid w:val="00C66C67"/>
    <w:rsid w:val="00CA7CC9"/>
    <w:rsid w:val="00CF1FAF"/>
    <w:rsid w:val="00D13D87"/>
    <w:rsid w:val="00D175B0"/>
    <w:rsid w:val="00D17E51"/>
    <w:rsid w:val="00D83311"/>
    <w:rsid w:val="00DB6C7B"/>
    <w:rsid w:val="00DC4DF8"/>
    <w:rsid w:val="00DE6C61"/>
    <w:rsid w:val="00DF125E"/>
    <w:rsid w:val="00E13924"/>
    <w:rsid w:val="00E411D5"/>
    <w:rsid w:val="00EC67A6"/>
    <w:rsid w:val="00EF1E61"/>
    <w:rsid w:val="00F3058B"/>
    <w:rsid w:val="00F50658"/>
    <w:rsid w:val="00FA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DCE57"/>
  <w15:chartTrackingRefBased/>
  <w15:docId w15:val="{445DEB33-6DA8-4CB0-B0E0-3CA94178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qFormat/>
    <w:rsid w:val="00583E31"/>
    <w:pPr>
      <w:keepNext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583E31"/>
    <w:rPr>
      <w:rFonts w:ascii="Arial" w:hAnsi="Arial"/>
      <w:sz w:val="24"/>
      <w:szCs w:val="24"/>
      <w:lang w:val="en-US" w:eastAsia="en-US"/>
    </w:rPr>
  </w:style>
  <w:style w:type="paragraph" w:styleId="Listenabsatz">
    <w:name w:val="List Paragraph"/>
    <w:basedOn w:val="Standard"/>
    <w:uiPriority w:val="34"/>
    <w:qFormat/>
    <w:rsid w:val="00832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1831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DEWALT</dc:creator>
  <cp:keywords/>
  <dc:description/>
  <cp:lastModifiedBy>Hofer, Andre</cp:lastModifiedBy>
  <cp:revision>10</cp:revision>
  <cp:lastPrinted>2006-07-20T14:37:00Z</cp:lastPrinted>
  <dcterms:created xsi:type="dcterms:W3CDTF">2017-11-30T08:32:00Z</dcterms:created>
  <dcterms:modified xsi:type="dcterms:W3CDTF">2018-06-27T10:10:00Z</dcterms:modified>
</cp:coreProperties>
</file>