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70E" w:rsidRPr="002357C7" w:rsidRDefault="007E56FD">
      <w:pPr>
        <w:rPr>
          <w:sz w:val="24"/>
        </w:rPr>
      </w:pPr>
      <w:r>
        <w:rPr>
          <w:noProof/>
        </w:rPr>
        <w:drawing>
          <wp:inline distT="0" distB="0" distL="0" distR="0" wp14:anchorId="1B9125A7" wp14:editId="7ADD8E46">
            <wp:extent cx="1935480" cy="473075"/>
            <wp:effectExtent l="0" t="0" r="7620" b="3175"/>
            <wp:docPr id="3" name="Grafik 3" descr="C:\Users\AXH0517\Desktop\FV_54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C:\Users\AXH0517\Desktop\FV_54V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7" t="18838" r="20032" b="16555"/>
                    <a:stretch/>
                  </pic:blipFill>
                  <pic:spPr bwMode="auto">
                    <a:xfrm>
                      <a:off x="0" y="0"/>
                      <a:ext cx="1935480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D4246">
        <w:rPr>
          <w:noProof/>
          <w:lang w:val="de-DE" w:eastAsia="de-DE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-219710</wp:posOffset>
            </wp:positionV>
            <wp:extent cx="2809875" cy="187208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CS777N_Product_LowRes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87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246" w:rsidRPr="00C101B3">
        <w:rPr>
          <w:noProof/>
          <w:lang w:val="de-DE" w:eastAsia="de-D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5029199</wp:posOffset>
            </wp:positionH>
            <wp:positionV relativeFrom="paragraph">
              <wp:posOffset>1077103</wp:posOffset>
            </wp:positionV>
            <wp:extent cx="676275" cy="294432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56" cy="298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1B3" w:rsidRPr="00C101B3">
        <w:rPr>
          <w:noProof/>
          <w:lang w:val="de-DE" w:eastAsia="de-DE"/>
        </w:rPr>
        <w:drawing>
          <wp:anchor distT="0" distB="0" distL="114300" distR="114300" simplePos="0" relativeHeight="251660288" behindDoc="1" locked="0" layoutInCell="1" allowOverlap="1" wp14:anchorId="6A086A16" wp14:editId="5FDACFB1">
            <wp:simplePos x="0" y="0"/>
            <wp:positionH relativeFrom="column">
              <wp:posOffset>0</wp:posOffset>
            </wp:positionH>
            <wp:positionV relativeFrom="paragraph">
              <wp:posOffset>142875</wp:posOffset>
            </wp:positionV>
            <wp:extent cx="1933575" cy="619125"/>
            <wp:effectExtent l="0" t="0" r="9525" b="9525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F770E" w:rsidRPr="002357C7">
        <w:rPr>
          <w:sz w:val="24"/>
        </w:rPr>
        <w:fldChar w:fldCharType="begin"/>
      </w:r>
      <w:r w:rsidR="00C110A3" w:rsidRPr="002357C7">
        <w:rPr>
          <w:sz w:val="24"/>
        </w:rPr>
        <w:instrText xml:space="preserve"> INCLUDEPICTURE "C:\\Users\\AXH0517\\Documents\\DEWALT\\# 10. Launches - Discontinues - Campaing - Kits - Projects\\# LAUNCHES #\\Toolbox\\IMAGES\\DewaltLogo.gif" \* MERGEFORMAT </w:instrText>
      </w:r>
      <w:r w:rsidR="009F770E" w:rsidRPr="002357C7">
        <w:rPr>
          <w:sz w:val="24"/>
        </w:rPr>
        <w:fldChar w:fldCharType="end"/>
      </w:r>
    </w:p>
    <w:p w:rsidR="007E56FD" w:rsidRDefault="007E56FD" w:rsidP="001F5325">
      <w:pPr>
        <w:rPr>
          <w:b/>
          <w:sz w:val="32"/>
          <w:lang w:val="de-DE"/>
        </w:rPr>
      </w:pPr>
    </w:p>
    <w:p w:rsidR="001F5325" w:rsidRPr="001F5325" w:rsidRDefault="00C101B3" w:rsidP="001F5325">
      <w:pPr>
        <w:rPr>
          <w:b/>
          <w:sz w:val="32"/>
          <w:lang w:val="de-DE"/>
        </w:rPr>
      </w:pPr>
      <w:bookmarkStart w:id="0" w:name="_GoBack"/>
      <w:bookmarkEnd w:id="0"/>
      <w:r>
        <w:rPr>
          <w:b/>
          <w:sz w:val="32"/>
          <w:lang w:val="de-DE"/>
        </w:rPr>
        <w:t>DCS</w:t>
      </w:r>
      <w:r w:rsidR="00583E31">
        <w:rPr>
          <w:b/>
          <w:sz w:val="32"/>
          <w:lang w:val="de-DE"/>
        </w:rPr>
        <w:t>777</w:t>
      </w:r>
      <w:r w:rsidR="00F740AA">
        <w:rPr>
          <w:b/>
          <w:sz w:val="32"/>
          <w:lang w:val="de-DE"/>
        </w:rPr>
        <w:t>N</w:t>
      </w:r>
      <w:r>
        <w:rPr>
          <w:b/>
          <w:sz w:val="32"/>
          <w:lang w:val="de-DE"/>
        </w:rPr>
        <w:t>-</w:t>
      </w:r>
      <w:r w:rsidR="00F740AA">
        <w:rPr>
          <w:b/>
          <w:sz w:val="32"/>
          <w:lang w:val="de-DE"/>
        </w:rPr>
        <w:t>XJ</w:t>
      </w:r>
    </w:p>
    <w:p w:rsidR="009F770E" w:rsidRPr="001F5325" w:rsidRDefault="00656C55" w:rsidP="001F5325">
      <w:pPr>
        <w:rPr>
          <w:b/>
          <w:sz w:val="16"/>
          <w:lang w:val="de-DE"/>
        </w:rPr>
      </w:pPr>
      <w:r>
        <w:rPr>
          <w:b/>
          <w:sz w:val="22"/>
          <w:lang w:val="de-DE"/>
        </w:rPr>
        <w:t>54</w:t>
      </w:r>
      <w:r w:rsidR="001F5325" w:rsidRPr="001F5325">
        <w:rPr>
          <w:b/>
          <w:sz w:val="22"/>
          <w:lang w:val="de-DE"/>
        </w:rPr>
        <w:t xml:space="preserve"> Volt Akku-</w:t>
      </w:r>
      <w:proofErr w:type="spellStart"/>
      <w:r w:rsidR="00583E31">
        <w:rPr>
          <w:b/>
          <w:sz w:val="22"/>
          <w:lang w:val="de-DE"/>
        </w:rPr>
        <w:t>Paneelsäge</w:t>
      </w:r>
      <w:proofErr w:type="spellEnd"/>
      <w:r w:rsidR="00583E31">
        <w:rPr>
          <w:b/>
          <w:sz w:val="22"/>
          <w:lang w:val="de-DE"/>
        </w:rPr>
        <w:t xml:space="preserve"> 216</w:t>
      </w:r>
      <w:r w:rsidR="00D83311">
        <w:rPr>
          <w:b/>
          <w:sz w:val="22"/>
          <w:lang w:val="de-DE"/>
        </w:rPr>
        <w:t xml:space="preserve"> mm</w:t>
      </w:r>
      <w:r w:rsidR="00C101B3">
        <w:rPr>
          <w:b/>
          <w:sz w:val="22"/>
          <w:lang w:val="de-DE"/>
        </w:rPr>
        <w:t xml:space="preserve"> (bürstenlos)</w:t>
      </w:r>
      <w:r w:rsidR="00000344">
        <w:rPr>
          <w:b/>
          <w:sz w:val="22"/>
          <w:lang w:val="de-DE"/>
        </w:rPr>
        <w:t>, XPS</w:t>
      </w:r>
      <w:r w:rsidR="00F740AA">
        <w:rPr>
          <w:b/>
          <w:sz w:val="22"/>
          <w:lang w:val="de-DE"/>
        </w:rPr>
        <w:t xml:space="preserve"> - Basisversion</w:t>
      </w:r>
    </w:p>
    <w:p w:rsidR="009F770E" w:rsidRPr="009F770E" w:rsidRDefault="009F770E">
      <w:pPr>
        <w:rPr>
          <w:b/>
          <w:sz w:val="24"/>
          <w:lang w:val="de-DE"/>
        </w:rPr>
      </w:pPr>
    </w:p>
    <w:p w:rsidR="00DE6C61" w:rsidRPr="00DE6C61" w:rsidRDefault="00DE6C61" w:rsidP="00DE6C61">
      <w:pPr>
        <w:numPr>
          <w:ilvl w:val="0"/>
          <w:numId w:val="1"/>
        </w:numPr>
        <w:rPr>
          <w:sz w:val="24"/>
          <w:lang w:val="de-DE"/>
        </w:rPr>
      </w:pPr>
      <w:r w:rsidRPr="00DE6C61">
        <w:rPr>
          <w:sz w:val="24"/>
          <w:lang w:val="de-DE"/>
        </w:rPr>
        <w:t xml:space="preserve">AKKU-REVOLUTION: das neue DEWALT </w:t>
      </w:r>
      <w:r w:rsidR="00656C55">
        <w:rPr>
          <w:sz w:val="24"/>
          <w:lang w:val="de-DE"/>
        </w:rPr>
        <w:t>54</w:t>
      </w:r>
      <w:r w:rsidR="00C101B3">
        <w:rPr>
          <w:sz w:val="24"/>
          <w:lang w:val="de-DE"/>
        </w:rPr>
        <w:t xml:space="preserve"> VOLT </w:t>
      </w:r>
      <w:r w:rsidRPr="00DE6C61">
        <w:rPr>
          <w:sz w:val="24"/>
          <w:lang w:val="de-DE"/>
        </w:rPr>
        <w:t>XR FLEXVOLT Maschinen-Sortiment</w:t>
      </w:r>
      <w:r w:rsidR="00C101B3">
        <w:rPr>
          <w:sz w:val="24"/>
          <w:lang w:val="de-DE"/>
        </w:rPr>
        <w:t xml:space="preserve"> </w:t>
      </w:r>
      <w:r w:rsidRPr="00DE6C61">
        <w:rPr>
          <w:sz w:val="24"/>
          <w:lang w:val="de-DE"/>
        </w:rPr>
        <w:t>bietet Leistung für die schwersten Anwendungen - ohne Kabel!</w:t>
      </w:r>
    </w:p>
    <w:p w:rsidR="00DE6C61" w:rsidRPr="00DE6C61" w:rsidRDefault="00DE6C61" w:rsidP="00DE6C61">
      <w:pPr>
        <w:numPr>
          <w:ilvl w:val="0"/>
          <w:numId w:val="1"/>
        </w:numPr>
        <w:rPr>
          <w:sz w:val="24"/>
          <w:lang w:val="de-DE"/>
        </w:rPr>
      </w:pPr>
      <w:r w:rsidRPr="00DE6C61">
        <w:rPr>
          <w:sz w:val="24"/>
          <w:lang w:val="de-DE"/>
        </w:rPr>
        <w:t>Innovative, bürstenlose Motor-Technologie - höhere Leistung, kompaktere</w:t>
      </w:r>
      <w:r w:rsidR="00C101B3">
        <w:rPr>
          <w:sz w:val="24"/>
          <w:lang w:val="de-DE"/>
        </w:rPr>
        <w:t xml:space="preserve"> </w:t>
      </w:r>
      <w:r w:rsidR="00A205F6">
        <w:rPr>
          <w:sz w:val="24"/>
          <w:lang w:val="de-DE"/>
        </w:rPr>
        <w:t xml:space="preserve">Abmessungen, </w:t>
      </w:r>
      <w:r w:rsidRPr="00DE6C61">
        <w:rPr>
          <w:sz w:val="24"/>
          <w:lang w:val="de-DE"/>
        </w:rPr>
        <w:t xml:space="preserve">längere Laufzeit pro Akkuladung sowie </w:t>
      </w:r>
      <w:r w:rsidR="00C101B3">
        <w:rPr>
          <w:sz w:val="24"/>
          <w:lang w:val="de-DE"/>
        </w:rPr>
        <w:t>längere</w:t>
      </w:r>
      <w:r w:rsidRPr="00DE6C61">
        <w:rPr>
          <w:sz w:val="24"/>
          <w:lang w:val="de-DE"/>
        </w:rPr>
        <w:t xml:space="preserve"> Lebensdauer </w:t>
      </w:r>
    </w:p>
    <w:p w:rsidR="00583E31" w:rsidRPr="00583E31" w:rsidRDefault="00583E31" w:rsidP="00583E31">
      <w:pPr>
        <w:numPr>
          <w:ilvl w:val="0"/>
          <w:numId w:val="1"/>
        </w:numPr>
        <w:rPr>
          <w:sz w:val="24"/>
          <w:lang w:val="de-DE"/>
        </w:rPr>
      </w:pPr>
      <w:r w:rsidRPr="00583E31">
        <w:rPr>
          <w:sz w:val="24"/>
          <w:lang w:val="de-DE"/>
        </w:rPr>
        <w:t>Patentierte XPS-Schnittlinienanzeige für exakte Schnitte und perfekte Ausleuchtung des Schnittbereichs</w:t>
      </w:r>
    </w:p>
    <w:p w:rsidR="00583E31" w:rsidRPr="00583E31" w:rsidRDefault="00583E31" w:rsidP="00583E31">
      <w:pPr>
        <w:numPr>
          <w:ilvl w:val="0"/>
          <w:numId w:val="1"/>
        </w:numPr>
        <w:rPr>
          <w:sz w:val="24"/>
          <w:lang w:val="de-DE"/>
        </w:rPr>
      </w:pPr>
      <w:r w:rsidRPr="00583E31">
        <w:rPr>
          <w:sz w:val="24"/>
          <w:lang w:val="de-DE"/>
        </w:rPr>
        <w:t xml:space="preserve">Effektive, AirLock-kompatible Staubabsaugung für einen staubarmen Arbeitsplatz </w:t>
      </w:r>
      <w:proofErr w:type="spellStart"/>
      <w:r w:rsidRPr="00583E31">
        <w:rPr>
          <w:sz w:val="24"/>
          <w:lang w:val="de-DE"/>
        </w:rPr>
        <w:t>nd</w:t>
      </w:r>
      <w:proofErr w:type="spellEnd"/>
      <w:r w:rsidRPr="00583E31">
        <w:rPr>
          <w:sz w:val="24"/>
          <w:lang w:val="de-DE"/>
        </w:rPr>
        <w:t xml:space="preserve"> aktiven Gesundheitsschutz</w:t>
      </w:r>
    </w:p>
    <w:p w:rsidR="00583E31" w:rsidRPr="00583E31" w:rsidRDefault="00583E31" w:rsidP="00583E31">
      <w:pPr>
        <w:numPr>
          <w:ilvl w:val="0"/>
          <w:numId w:val="1"/>
        </w:numPr>
        <w:rPr>
          <w:sz w:val="24"/>
          <w:lang w:val="de-DE"/>
        </w:rPr>
      </w:pPr>
      <w:r w:rsidRPr="00583E31">
        <w:rPr>
          <w:sz w:val="24"/>
          <w:lang w:val="de-DE"/>
        </w:rPr>
        <w:t>Schnelle Gehrungseinstellung durch Fixrasten bei Standardwinkeln</w:t>
      </w:r>
    </w:p>
    <w:p w:rsidR="00583E31" w:rsidRPr="00583E31" w:rsidRDefault="00583E31" w:rsidP="00583E31">
      <w:pPr>
        <w:numPr>
          <w:ilvl w:val="0"/>
          <w:numId w:val="1"/>
        </w:numPr>
        <w:rPr>
          <w:sz w:val="24"/>
          <w:lang w:val="de-DE"/>
        </w:rPr>
      </w:pPr>
      <w:r w:rsidRPr="00583E31">
        <w:rPr>
          <w:sz w:val="24"/>
          <w:lang w:val="de-DE"/>
        </w:rPr>
        <w:t>Einfache Bearbeitung großer Werkstücke durch innenliegenden, staubgeschützten Posaunenauszug</w:t>
      </w:r>
    </w:p>
    <w:p w:rsidR="00583E31" w:rsidRPr="00583E31" w:rsidRDefault="00583E31" w:rsidP="00583E31">
      <w:pPr>
        <w:numPr>
          <w:ilvl w:val="0"/>
          <w:numId w:val="1"/>
        </w:numPr>
        <w:rPr>
          <w:sz w:val="24"/>
          <w:lang w:val="de-DE"/>
        </w:rPr>
      </w:pPr>
      <w:r w:rsidRPr="00583E31">
        <w:rPr>
          <w:sz w:val="24"/>
          <w:lang w:val="de-DE"/>
        </w:rPr>
        <w:t>Plangefräste Grundplatte und Anschlag aus hochwertigem Alu-Druckguss</w:t>
      </w:r>
    </w:p>
    <w:p w:rsidR="00583E31" w:rsidRPr="00583E31" w:rsidRDefault="00583E31" w:rsidP="00583E31">
      <w:pPr>
        <w:numPr>
          <w:ilvl w:val="0"/>
          <w:numId w:val="1"/>
        </w:numPr>
        <w:rPr>
          <w:sz w:val="24"/>
          <w:lang w:val="de-DE"/>
        </w:rPr>
      </w:pPr>
      <w:r w:rsidRPr="00583E31">
        <w:rPr>
          <w:sz w:val="24"/>
          <w:lang w:val="de-DE"/>
        </w:rPr>
        <w:t>Sicherer Transport durch einfache Verriegelung des Sägekopfes</w:t>
      </w:r>
    </w:p>
    <w:p w:rsidR="00D32FEA" w:rsidRPr="000B12E4" w:rsidRDefault="00D32FEA" w:rsidP="00D32FEA">
      <w:pPr>
        <w:numPr>
          <w:ilvl w:val="0"/>
          <w:numId w:val="1"/>
        </w:numPr>
        <w:rPr>
          <w:sz w:val="24"/>
          <w:lang w:val="de-DE"/>
        </w:rPr>
      </w:pPr>
      <w:r>
        <w:rPr>
          <w:sz w:val="24"/>
          <w:lang w:val="de-DE"/>
        </w:rPr>
        <w:t xml:space="preserve">XR Extreme </w:t>
      </w:r>
      <w:proofErr w:type="spellStart"/>
      <w:r>
        <w:rPr>
          <w:sz w:val="24"/>
          <w:lang w:val="de-DE"/>
        </w:rPr>
        <w:t>Runtime</w:t>
      </w:r>
      <w:proofErr w:type="spellEnd"/>
      <w:r w:rsidRPr="000B12E4">
        <w:rPr>
          <w:sz w:val="24"/>
          <w:lang w:val="de-DE"/>
        </w:rPr>
        <w:t xml:space="preserve"> Sägeblatt für noch längere Akku-Laufzeit und lange Standzeiten</w:t>
      </w:r>
    </w:p>
    <w:p w:rsidR="00F740AA" w:rsidRPr="00E434F2" w:rsidRDefault="00F740AA" w:rsidP="00F740AA">
      <w:pPr>
        <w:pStyle w:val="Listenabsatz"/>
        <w:numPr>
          <w:ilvl w:val="0"/>
          <w:numId w:val="1"/>
        </w:numPr>
        <w:spacing w:after="160" w:line="259" w:lineRule="auto"/>
        <w:rPr>
          <w:sz w:val="24"/>
          <w:lang w:val="de-DE"/>
        </w:rPr>
      </w:pPr>
      <w:r>
        <w:rPr>
          <w:sz w:val="24"/>
          <w:lang w:val="de-DE"/>
        </w:rPr>
        <w:t>Als Basisv</w:t>
      </w:r>
      <w:r w:rsidRPr="00E434F2">
        <w:rPr>
          <w:sz w:val="24"/>
          <w:lang w:val="de-DE"/>
        </w:rPr>
        <w:t>e</w:t>
      </w:r>
      <w:r>
        <w:rPr>
          <w:sz w:val="24"/>
          <w:lang w:val="de-DE"/>
        </w:rPr>
        <w:t>rsion</w:t>
      </w:r>
      <w:r w:rsidRPr="00E434F2">
        <w:rPr>
          <w:sz w:val="24"/>
          <w:lang w:val="de-DE"/>
        </w:rPr>
        <w:t xml:space="preserve"> (ohne Akkus und Ladegerät) optimal geeig</w:t>
      </w:r>
      <w:r w:rsidR="00656C55">
        <w:rPr>
          <w:sz w:val="24"/>
          <w:lang w:val="de-DE"/>
        </w:rPr>
        <w:t>net bei bereits vorhandenen 54</w:t>
      </w:r>
      <w:r w:rsidRPr="00E434F2">
        <w:rPr>
          <w:sz w:val="24"/>
          <w:lang w:val="de-DE"/>
        </w:rPr>
        <w:t xml:space="preserve"> Volt XR FLEXVOLT Akkus</w:t>
      </w:r>
    </w:p>
    <w:p w:rsidR="00DC4DF8" w:rsidRDefault="00DC4DF8">
      <w:pPr>
        <w:rPr>
          <w:sz w:val="24"/>
          <w:lang w:val="de-DE"/>
        </w:rPr>
      </w:pPr>
    </w:p>
    <w:p w:rsidR="009F770E" w:rsidRDefault="009F770E">
      <w:pPr>
        <w:rPr>
          <w:sz w:val="24"/>
          <w:lang w:val="de-DE"/>
        </w:rPr>
      </w:pPr>
      <w:r>
        <w:rPr>
          <w:sz w:val="24"/>
          <w:u w:val="single"/>
          <w:lang w:val="de-DE"/>
        </w:rPr>
        <w:t>Serienmäßiger Lieferumfang</w:t>
      </w:r>
      <w:r w:rsidR="00C101B3">
        <w:rPr>
          <w:sz w:val="24"/>
          <w:lang w:val="de-DE"/>
        </w:rPr>
        <w:t>:</w:t>
      </w:r>
    </w:p>
    <w:p w:rsidR="00C101B3" w:rsidRDefault="00C101B3" w:rsidP="00DE6C61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>Akku-</w:t>
      </w:r>
      <w:proofErr w:type="spellStart"/>
      <w:r>
        <w:rPr>
          <w:sz w:val="24"/>
          <w:lang w:val="de-DE"/>
        </w:rPr>
        <w:t>Paneelsäge</w:t>
      </w:r>
      <w:proofErr w:type="spellEnd"/>
    </w:p>
    <w:p w:rsidR="00583E31" w:rsidRDefault="00D32FEA" w:rsidP="00583E31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 xml:space="preserve">XR Extreme </w:t>
      </w:r>
      <w:proofErr w:type="spellStart"/>
      <w:r>
        <w:rPr>
          <w:sz w:val="24"/>
          <w:lang w:val="de-DE"/>
        </w:rPr>
        <w:t>Runtime</w:t>
      </w:r>
      <w:proofErr w:type="spellEnd"/>
      <w:r>
        <w:rPr>
          <w:sz w:val="24"/>
          <w:lang w:val="de-DE"/>
        </w:rPr>
        <w:t xml:space="preserve"> </w:t>
      </w:r>
      <w:r w:rsidR="00D83311" w:rsidRPr="00D83311">
        <w:rPr>
          <w:sz w:val="24"/>
          <w:lang w:val="de-DE"/>
        </w:rPr>
        <w:t>24 Zahn HM-Sägeblatt</w:t>
      </w:r>
    </w:p>
    <w:p w:rsidR="00583E31" w:rsidRDefault="00583E31" w:rsidP="00583E31">
      <w:pPr>
        <w:numPr>
          <w:ilvl w:val="0"/>
          <w:numId w:val="8"/>
        </w:numPr>
        <w:rPr>
          <w:sz w:val="24"/>
          <w:lang w:val="de-DE"/>
        </w:rPr>
      </w:pPr>
      <w:r w:rsidRPr="00583E31">
        <w:rPr>
          <w:sz w:val="24"/>
          <w:lang w:val="de-DE"/>
        </w:rPr>
        <w:t>Werkstückklemme</w:t>
      </w:r>
    </w:p>
    <w:p w:rsidR="00583E31" w:rsidRPr="00583E31" w:rsidRDefault="00583E31" w:rsidP="00583E31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>A</w:t>
      </w:r>
      <w:r w:rsidRPr="00583E31">
        <w:rPr>
          <w:sz w:val="24"/>
          <w:lang w:val="de-DE"/>
        </w:rPr>
        <w:t>ustauschbarer Spanreißschutz</w:t>
      </w:r>
    </w:p>
    <w:p w:rsidR="0009015D" w:rsidRDefault="0009015D">
      <w:pPr>
        <w:rPr>
          <w:sz w:val="24"/>
          <w:lang w:val="de-DE"/>
        </w:rPr>
      </w:pPr>
    </w:p>
    <w:p w:rsidR="0009015D" w:rsidRPr="0009015D" w:rsidRDefault="0009015D">
      <w:pPr>
        <w:rPr>
          <w:b/>
          <w:sz w:val="24"/>
        </w:rPr>
      </w:pPr>
      <w:proofErr w:type="spellStart"/>
      <w:r w:rsidRPr="0009015D">
        <w:rPr>
          <w:b/>
          <w:sz w:val="24"/>
        </w:rPr>
        <w:t>Technische</w:t>
      </w:r>
      <w:proofErr w:type="spellEnd"/>
      <w:r w:rsidRPr="0009015D">
        <w:rPr>
          <w:b/>
          <w:sz w:val="24"/>
        </w:rPr>
        <w:t xml:space="preserve"> </w:t>
      </w:r>
      <w:proofErr w:type="spellStart"/>
      <w:r w:rsidRPr="0009015D">
        <w:rPr>
          <w:b/>
          <w:sz w:val="24"/>
        </w:rPr>
        <w:t>Daten</w:t>
      </w:r>
      <w:proofErr w:type="spellEnd"/>
      <w:r w:rsidR="00014115">
        <w:rPr>
          <w:b/>
          <w:sz w:val="24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49"/>
      </w:tblGrid>
      <w:tr w:rsidR="00A179E5" w:rsidRPr="007E56FD" w:rsidTr="00C101B3">
        <w:tc>
          <w:tcPr>
            <w:tcW w:w="4815" w:type="dxa"/>
          </w:tcPr>
          <w:p w:rsidR="00A179E5" w:rsidRDefault="00DE6C61" w:rsidP="00154A38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Akku</w:t>
            </w:r>
            <w:r w:rsidR="00F740AA">
              <w:rPr>
                <w:sz w:val="24"/>
                <w:lang w:val="de-DE"/>
              </w:rPr>
              <w:t>-Technologie</w:t>
            </w:r>
          </w:p>
        </w:tc>
        <w:tc>
          <w:tcPr>
            <w:tcW w:w="4649" w:type="dxa"/>
          </w:tcPr>
          <w:p w:rsidR="00154A38" w:rsidRDefault="00656C55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54</w:t>
            </w:r>
            <w:r w:rsidR="00F740AA">
              <w:rPr>
                <w:sz w:val="24"/>
                <w:lang w:val="de-DE"/>
              </w:rPr>
              <w:t xml:space="preserve"> Volt </w:t>
            </w:r>
            <w:r w:rsidR="00154A38">
              <w:rPr>
                <w:sz w:val="24"/>
                <w:lang w:val="de-DE"/>
              </w:rPr>
              <w:t>XR FLEXVOLT Li-Ion</w:t>
            </w:r>
          </w:p>
        </w:tc>
      </w:tr>
      <w:tr w:rsidR="00C101B3" w:rsidRPr="007E56FD" w:rsidTr="00C101B3">
        <w:tc>
          <w:tcPr>
            <w:tcW w:w="4815" w:type="dxa"/>
          </w:tcPr>
          <w:p w:rsidR="00C101B3" w:rsidRPr="000810EB" w:rsidRDefault="00C101B3" w:rsidP="00C101B3">
            <w:pPr>
              <w:rPr>
                <w:sz w:val="24"/>
                <w:lang w:val="de-DE"/>
              </w:rPr>
            </w:pPr>
            <w:r w:rsidRPr="000810EB">
              <w:rPr>
                <w:sz w:val="24"/>
                <w:lang w:val="de-DE"/>
              </w:rPr>
              <w:t>Akku-Kompatibilität</w:t>
            </w:r>
          </w:p>
        </w:tc>
        <w:tc>
          <w:tcPr>
            <w:tcW w:w="4649" w:type="dxa"/>
          </w:tcPr>
          <w:p w:rsidR="00C101B3" w:rsidRPr="00E0530C" w:rsidRDefault="00656C55" w:rsidP="00C101B3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54</w:t>
            </w:r>
            <w:r w:rsidR="00C101B3" w:rsidRPr="00E0530C">
              <w:rPr>
                <w:sz w:val="24"/>
                <w:lang w:val="de-DE"/>
              </w:rPr>
              <w:t xml:space="preserve"> Volt XR FLEXVOLT-Akkus jeder Ah-Klasse</w:t>
            </w:r>
          </w:p>
        </w:tc>
      </w:tr>
      <w:tr w:rsidR="00A179E5" w:rsidTr="00C101B3">
        <w:tc>
          <w:tcPr>
            <w:tcW w:w="4815" w:type="dxa"/>
          </w:tcPr>
          <w:p w:rsidR="00A179E5" w:rsidRDefault="00A179E5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Leerlaufdrehzahl</w:t>
            </w:r>
            <w:r w:rsidR="00154A38">
              <w:rPr>
                <w:sz w:val="24"/>
                <w:lang w:val="de-DE"/>
              </w:rPr>
              <w:t xml:space="preserve"> (min</w:t>
            </w:r>
            <w:r w:rsidR="00154A38" w:rsidRPr="00C101B3">
              <w:rPr>
                <w:sz w:val="24"/>
                <w:vertAlign w:val="superscript"/>
                <w:lang w:val="de-DE"/>
              </w:rPr>
              <w:t>-1</w:t>
            </w:r>
            <w:r w:rsidR="00154A38">
              <w:rPr>
                <w:sz w:val="24"/>
                <w:lang w:val="de-DE"/>
              </w:rPr>
              <w:t>)</w:t>
            </w:r>
          </w:p>
        </w:tc>
        <w:tc>
          <w:tcPr>
            <w:tcW w:w="4649" w:type="dxa"/>
          </w:tcPr>
          <w:p w:rsidR="00A179E5" w:rsidRDefault="00583E31" w:rsidP="001F532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6.300</w:t>
            </w:r>
          </w:p>
        </w:tc>
      </w:tr>
      <w:tr w:rsidR="00583E31" w:rsidTr="00C101B3">
        <w:tc>
          <w:tcPr>
            <w:tcW w:w="4815" w:type="dxa"/>
          </w:tcPr>
          <w:p w:rsidR="00583E31" w:rsidRPr="00583E31" w:rsidRDefault="00583E31" w:rsidP="00583E31">
            <w:pPr>
              <w:rPr>
                <w:sz w:val="24"/>
                <w:lang w:val="de-DE"/>
              </w:rPr>
            </w:pPr>
            <w:r w:rsidRPr="00583E31">
              <w:rPr>
                <w:sz w:val="24"/>
                <w:lang w:val="de-DE"/>
              </w:rPr>
              <w:t>Gehrungseinstellungen (links / rechts)</w:t>
            </w:r>
          </w:p>
        </w:tc>
        <w:tc>
          <w:tcPr>
            <w:tcW w:w="4649" w:type="dxa"/>
          </w:tcPr>
          <w:p w:rsidR="00583E31" w:rsidRPr="00583E31" w:rsidRDefault="00583E31" w:rsidP="00583E31">
            <w:pPr>
              <w:rPr>
                <w:sz w:val="24"/>
                <w:lang w:val="de-DE"/>
              </w:rPr>
            </w:pPr>
            <w:r w:rsidRPr="00583E31">
              <w:rPr>
                <w:sz w:val="24"/>
                <w:lang w:val="de-DE"/>
              </w:rPr>
              <w:t>50°/ 50°</w:t>
            </w:r>
          </w:p>
        </w:tc>
      </w:tr>
      <w:tr w:rsidR="00583E31" w:rsidRPr="001F5325" w:rsidTr="00C101B3">
        <w:tc>
          <w:tcPr>
            <w:tcW w:w="4815" w:type="dxa"/>
          </w:tcPr>
          <w:p w:rsidR="00583E31" w:rsidRPr="00583E31" w:rsidRDefault="00583E31" w:rsidP="00583E31">
            <w:pPr>
              <w:rPr>
                <w:sz w:val="24"/>
                <w:lang w:val="de-DE"/>
              </w:rPr>
            </w:pPr>
            <w:r w:rsidRPr="00583E31">
              <w:rPr>
                <w:sz w:val="24"/>
                <w:lang w:val="de-DE"/>
              </w:rPr>
              <w:t>Neigungseinstellung (links)</w:t>
            </w:r>
          </w:p>
        </w:tc>
        <w:tc>
          <w:tcPr>
            <w:tcW w:w="4649" w:type="dxa"/>
          </w:tcPr>
          <w:p w:rsidR="00583E31" w:rsidRPr="00583E31" w:rsidRDefault="00583E31" w:rsidP="00583E31">
            <w:pPr>
              <w:rPr>
                <w:sz w:val="24"/>
                <w:lang w:val="de-DE"/>
              </w:rPr>
            </w:pPr>
            <w:r w:rsidRPr="00583E31">
              <w:rPr>
                <w:sz w:val="24"/>
                <w:lang w:val="de-DE"/>
              </w:rPr>
              <w:t>48°</w:t>
            </w:r>
          </w:p>
        </w:tc>
      </w:tr>
      <w:tr w:rsidR="0004338A" w:rsidRPr="00FA281D" w:rsidTr="00C101B3">
        <w:tc>
          <w:tcPr>
            <w:tcW w:w="4815" w:type="dxa"/>
          </w:tcPr>
          <w:p w:rsidR="0004338A" w:rsidRPr="00583E31" w:rsidRDefault="0004338A" w:rsidP="0004338A">
            <w:pPr>
              <w:rPr>
                <w:sz w:val="24"/>
                <w:lang w:val="de-DE"/>
              </w:rPr>
            </w:pPr>
            <w:r w:rsidRPr="00583E31">
              <w:rPr>
                <w:sz w:val="24"/>
                <w:lang w:val="de-DE"/>
              </w:rPr>
              <w:t xml:space="preserve">max. Schnittbereich </w:t>
            </w:r>
            <w:r>
              <w:rPr>
                <w:sz w:val="24"/>
                <w:lang w:val="de-DE"/>
              </w:rPr>
              <w:t>(mm)</w:t>
            </w:r>
          </w:p>
        </w:tc>
        <w:tc>
          <w:tcPr>
            <w:tcW w:w="4649" w:type="dxa"/>
          </w:tcPr>
          <w:p w:rsidR="0004338A" w:rsidRPr="00583E31" w:rsidRDefault="0004338A" w:rsidP="0004338A">
            <w:pPr>
              <w:rPr>
                <w:sz w:val="24"/>
                <w:lang w:val="de-DE"/>
              </w:rPr>
            </w:pPr>
          </w:p>
        </w:tc>
      </w:tr>
      <w:tr w:rsidR="0004338A" w:rsidRPr="001F5325" w:rsidTr="00C101B3">
        <w:tc>
          <w:tcPr>
            <w:tcW w:w="4815" w:type="dxa"/>
          </w:tcPr>
          <w:p w:rsidR="0004338A" w:rsidRPr="00583E31" w:rsidRDefault="0004338A" w:rsidP="0004338A">
            <w:pPr>
              <w:rPr>
                <w:sz w:val="24"/>
                <w:lang w:val="de-DE"/>
              </w:rPr>
            </w:pPr>
            <w:r w:rsidRPr="00583E31">
              <w:rPr>
                <w:sz w:val="24"/>
                <w:lang w:val="de-DE"/>
              </w:rPr>
              <w:t>bei 90°/90°</w:t>
            </w:r>
          </w:p>
        </w:tc>
        <w:tc>
          <w:tcPr>
            <w:tcW w:w="4649" w:type="dxa"/>
          </w:tcPr>
          <w:p w:rsidR="0004338A" w:rsidRPr="00583E31" w:rsidRDefault="0004338A" w:rsidP="0004338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270x60</w:t>
            </w:r>
          </w:p>
        </w:tc>
      </w:tr>
      <w:tr w:rsidR="0004338A" w:rsidRPr="00795EC6" w:rsidTr="00C101B3">
        <w:tc>
          <w:tcPr>
            <w:tcW w:w="4815" w:type="dxa"/>
          </w:tcPr>
          <w:p w:rsidR="0004338A" w:rsidRPr="00583E31" w:rsidRDefault="0004338A" w:rsidP="0004338A">
            <w:pPr>
              <w:rPr>
                <w:sz w:val="24"/>
                <w:lang w:val="de-DE"/>
              </w:rPr>
            </w:pPr>
            <w:r w:rsidRPr="00583E31">
              <w:rPr>
                <w:sz w:val="24"/>
                <w:lang w:val="de-DE"/>
              </w:rPr>
              <w:lastRenderedPageBreak/>
              <w:t>bei 90°/45°</w:t>
            </w:r>
          </w:p>
        </w:tc>
        <w:tc>
          <w:tcPr>
            <w:tcW w:w="4649" w:type="dxa"/>
          </w:tcPr>
          <w:p w:rsidR="0004338A" w:rsidRPr="00583E31" w:rsidRDefault="0004338A" w:rsidP="0004338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270x48</w:t>
            </w:r>
          </w:p>
        </w:tc>
      </w:tr>
      <w:tr w:rsidR="0004338A" w:rsidRPr="00795EC6" w:rsidTr="00C101B3">
        <w:tc>
          <w:tcPr>
            <w:tcW w:w="4815" w:type="dxa"/>
          </w:tcPr>
          <w:p w:rsidR="0004338A" w:rsidRPr="00583E31" w:rsidRDefault="0004338A" w:rsidP="0004338A">
            <w:pPr>
              <w:rPr>
                <w:sz w:val="24"/>
                <w:lang w:val="de-DE"/>
              </w:rPr>
            </w:pPr>
            <w:r w:rsidRPr="00583E31">
              <w:rPr>
                <w:sz w:val="24"/>
                <w:lang w:val="de-DE"/>
              </w:rPr>
              <w:t>bei 45°/90°</w:t>
            </w:r>
          </w:p>
        </w:tc>
        <w:tc>
          <w:tcPr>
            <w:tcW w:w="4649" w:type="dxa"/>
          </w:tcPr>
          <w:p w:rsidR="0004338A" w:rsidRPr="00583E31" w:rsidRDefault="0004338A" w:rsidP="0004338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190x60</w:t>
            </w:r>
          </w:p>
        </w:tc>
      </w:tr>
      <w:tr w:rsidR="0004338A" w:rsidRPr="00795EC6" w:rsidTr="00C101B3">
        <w:tc>
          <w:tcPr>
            <w:tcW w:w="4815" w:type="dxa"/>
          </w:tcPr>
          <w:p w:rsidR="0004338A" w:rsidRDefault="0004338A" w:rsidP="0004338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bei 45°/45°</w:t>
            </w:r>
          </w:p>
        </w:tc>
        <w:tc>
          <w:tcPr>
            <w:tcW w:w="4649" w:type="dxa"/>
          </w:tcPr>
          <w:p w:rsidR="0004338A" w:rsidRDefault="0004338A" w:rsidP="0004338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190x48</w:t>
            </w:r>
          </w:p>
        </w:tc>
      </w:tr>
      <w:tr w:rsidR="00203026" w:rsidRPr="00795EC6" w:rsidTr="00C101B3">
        <w:tc>
          <w:tcPr>
            <w:tcW w:w="4815" w:type="dxa"/>
          </w:tcPr>
          <w:p w:rsidR="00203026" w:rsidRDefault="00203026" w:rsidP="00203026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Gewicht (inkl. </w:t>
            </w:r>
            <w:r w:rsidR="00C101B3">
              <w:rPr>
                <w:sz w:val="24"/>
                <w:lang w:val="de-DE"/>
              </w:rPr>
              <w:t xml:space="preserve">108 </w:t>
            </w:r>
            <w:proofErr w:type="spellStart"/>
            <w:r w:rsidR="00C101B3">
              <w:rPr>
                <w:sz w:val="24"/>
                <w:lang w:val="de-DE"/>
              </w:rPr>
              <w:t>Wh</w:t>
            </w:r>
            <w:proofErr w:type="spellEnd"/>
            <w:r w:rsidR="00C101B3">
              <w:rPr>
                <w:sz w:val="24"/>
                <w:lang w:val="de-DE"/>
              </w:rPr>
              <w:t>-</w:t>
            </w:r>
            <w:r>
              <w:rPr>
                <w:sz w:val="24"/>
                <w:lang w:val="de-DE"/>
              </w:rPr>
              <w:t>Akku; kg)</w:t>
            </w:r>
          </w:p>
        </w:tc>
        <w:tc>
          <w:tcPr>
            <w:tcW w:w="4649" w:type="dxa"/>
          </w:tcPr>
          <w:p w:rsidR="00203026" w:rsidRDefault="00203026" w:rsidP="00203026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14,0</w:t>
            </w:r>
          </w:p>
        </w:tc>
      </w:tr>
      <w:tr w:rsidR="00583E31" w:rsidRPr="00795EC6" w:rsidTr="00C101B3">
        <w:tc>
          <w:tcPr>
            <w:tcW w:w="4815" w:type="dxa"/>
          </w:tcPr>
          <w:p w:rsidR="00583E31" w:rsidRPr="00583E31" w:rsidRDefault="00583E31" w:rsidP="00583E31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EAN</w:t>
            </w:r>
          </w:p>
        </w:tc>
        <w:tc>
          <w:tcPr>
            <w:tcW w:w="4649" w:type="dxa"/>
          </w:tcPr>
          <w:p w:rsidR="00583E31" w:rsidRPr="00583E31" w:rsidRDefault="00F740AA" w:rsidP="00583E31">
            <w:pPr>
              <w:rPr>
                <w:sz w:val="24"/>
                <w:lang w:val="de-DE"/>
              </w:rPr>
            </w:pPr>
            <w:r w:rsidRPr="00F740AA">
              <w:rPr>
                <w:sz w:val="24"/>
                <w:lang w:val="de-DE"/>
              </w:rPr>
              <w:t>5035048651087</w:t>
            </w:r>
          </w:p>
        </w:tc>
      </w:tr>
      <w:tr w:rsidR="00583E31" w:rsidRPr="00795EC6" w:rsidTr="00C101B3">
        <w:tc>
          <w:tcPr>
            <w:tcW w:w="4815" w:type="dxa"/>
          </w:tcPr>
          <w:p w:rsidR="00583E31" w:rsidRDefault="00583E31" w:rsidP="00583E31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Triaxiale Vibration Sägen von Holz</w:t>
            </w:r>
            <w:r w:rsidR="00C101B3">
              <w:rPr>
                <w:sz w:val="24"/>
                <w:lang w:val="de-DE"/>
              </w:rPr>
              <w:t xml:space="preserve"> (m/s²)</w:t>
            </w:r>
          </w:p>
        </w:tc>
        <w:tc>
          <w:tcPr>
            <w:tcW w:w="4649" w:type="dxa"/>
          </w:tcPr>
          <w:p w:rsidR="00583E31" w:rsidRDefault="00583E31" w:rsidP="00583E31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2,1</w:t>
            </w:r>
          </w:p>
        </w:tc>
      </w:tr>
      <w:tr w:rsidR="00583E31" w:rsidRPr="00795EC6" w:rsidTr="00C101B3">
        <w:tc>
          <w:tcPr>
            <w:tcW w:w="4815" w:type="dxa"/>
          </w:tcPr>
          <w:p w:rsidR="00583E31" w:rsidRDefault="00583E31" w:rsidP="00583E31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Unsicherheitsfaktor K1</w:t>
            </w:r>
            <w:r w:rsidR="00C101B3">
              <w:rPr>
                <w:sz w:val="24"/>
                <w:lang w:val="de-DE"/>
              </w:rPr>
              <w:t xml:space="preserve"> (m/s²)</w:t>
            </w:r>
          </w:p>
        </w:tc>
        <w:tc>
          <w:tcPr>
            <w:tcW w:w="4649" w:type="dxa"/>
          </w:tcPr>
          <w:p w:rsidR="00583E31" w:rsidRDefault="00583E31" w:rsidP="00583E31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1,5</w:t>
            </w:r>
          </w:p>
        </w:tc>
      </w:tr>
      <w:tr w:rsidR="00583E31" w:rsidRPr="00795EC6" w:rsidTr="00C101B3">
        <w:tc>
          <w:tcPr>
            <w:tcW w:w="4815" w:type="dxa"/>
          </w:tcPr>
          <w:p w:rsidR="00C101B3" w:rsidRPr="00C101B3" w:rsidRDefault="00583E31" w:rsidP="00C101B3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Schalldruckpegel L</w:t>
            </w:r>
            <w:r w:rsidRPr="00364E98">
              <w:rPr>
                <w:sz w:val="24"/>
                <w:vertAlign w:val="subscript"/>
                <w:lang w:val="de-DE"/>
              </w:rPr>
              <w:t>PA</w:t>
            </w:r>
            <w:r w:rsidR="00C101B3">
              <w:rPr>
                <w:sz w:val="24"/>
                <w:lang w:val="de-DE"/>
              </w:rPr>
              <w:t xml:space="preserve"> (dB(A))</w:t>
            </w:r>
          </w:p>
        </w:tc>
        <w:tc>
          <w:tcPr>
            <w:tcW w:w="4649" w:type="dxa"/>
          </w:tcPr>
          <w:p w:rsidR="00583E31" w:rsidRDefault="00583E31" w:rsidP="00740436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9</w:t>
            </w:r>
            <w:r w:rsidR="00740436">
              <w:rPr>
                <w:sz w:val="24"/>
                <w:lang w:val="de-DE"/>
              </w:rPr>
              <w:t>1</w:t>
            </w:r>
          </w:p>
        </w:tc>
      </w:tr>
      <w:tr w:rsidR="00583E31" w:rsidTr="00C101B3">
        <w:tc>
          <w:tcPr>
            <w:tcW w:w="4815" w:type="dxa"/>
          </w:tcPr>
          <w:p w:rsidR="00583E31" w:rsidRDefault="00583E31" w:rsidP="00583E31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Schall</w:t>
            </w:r>
            <w:r w:rsidR="00807F87">
              <w:rPr>
                <w:sz w:val="24"/>
                <w:lang w:val="de-DE"/>
              </w:rPr>
              <w:t>l</w:t>
            </w:r>
            <w:r>
              <w:rPr>
                <w:sz w:val="24"/>
                <w:lang w:val="de-DE"/>
              </w:rPr>
              <w:t>eistungspegel L</w:t>
            </w:r>
            <w:r w:rsidRPr="00364E98">
              <w:rPr>
                <w:sz w:val="24"/>
                <w:vertAlign w:val="subscript"/>
                <w:lang w:val="de-DE"/>
              </w:rPr>
              <w:t>WA</w:t>
            </w:r>
            <w:r w:rsidR="00C101B3">
              <w:rPr>
                <w:sz w:val="24"/>
                <w:vertAlign w:val="subscript"/>
                <w:lang w:val="de-DE"/>
              </w:rPr>
              <w:t xml:space="preserve"> </w:t>
            </w:r>
            <w:r w:rsidR="00C101B3">
              <w:rPr>
                <w:sz w:val="24"/>
                <w:lang w:val="de-DE"/>
              </w:rPr>
              <w:t>(dB(A))</w:t>
            </w:r>
          </w:p>
        </w:tc>
        <w:tc>
          <w:tcPr>
            <w:tcW w:w="4649" w:type="dxa"/>
          </w:tcPr>
          <w:p w:rsidR="00583E31" w:rsidRDefault="00583E31" w:rsidP="00740436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10</w:t>
            </w:r>
            <w:r w:rsidR="00740436">
              <w:rPr>
                <w:sz w:val="24"/>
                <w:lang w:val="de-DE"/>
              </w:rPr>
              <w:t>2</w:t>
            </w:r>
          </w:p>
        </w:tc>
      </w:tr>
      <w:tr w:rsidR="00583E31" w:rsidTr="00C101B3">
        <w:tc>
          <w:tcPr>
            <w:tcW w:w="4815" w:type="dxa"/>
          </w:tcPr>
          <w:p w:rsidR="00583E31" w:rsidRDefault="00583E31" w:rsidP="00583E31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Unsicherheitsfaktor</w:t>
            </w:r>
            <w:r w:rsidR="00D11252">
              <w:rPr>
                <w:sz w:val="24"/>
                <w:lang w:val="de-DE"/>
              </w:rPr>
              <w:t xml:space="preserve"> K</w:t>
            </w:r>
            <w:r w:rsidR="00C101B3">
              <w:rPr>
                <w:sz w:val="24"/>
                <w:lang w:val="de-DE"/>
              </w:rPr>
              <w:t xml:space="preserve"> (dB(A))</w:t>
            </w:r>
          </w:p>
        </w:tc>
        <w:tc>
          <w:tcPr>
            <w:tcW w:w="4649" w:type="dxa"/>
          </w:tcPr>
          <w:p w:rsidR="00583E31" w:rsidRDefault="00583E31" w:rsidP="00583E31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3</w:t>
            </w:r>
            <w:r w:rsidR="00740436">
              <w:rPr>
                <w:sz w:val="24"/>
                <w:lang w:val="de-DE"/>
              </w:rPr>
              <w:t>,2</w:t>
            </w:r>
          </w:p>
        </w:tc>
      </w:tr>
    </w:tbl>
    <w:p w:rsidR="009F770E" w:rsidRPr="005C4304" w:rsidRDefault="009F770E" w:rsidP="00154A38">
      <w:pPr>
        <w:rPr>
          <w:sz w:val="24"/>
          <w:lang w:val="de-DE"/>
        </w:rPr>
      </w:pPr>
    </w:p>
    <w:sectPr w:rsidR="009F770E" w:rsidRPr="005C4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17AAF"/>
    <w:multiLevelType w:val="hybridMultilevel"/>
    <w:tmpl w:val="B94888DC"/>
    <w:lvl w:ilvl="0" w:tplc="DC8A15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0E8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42A4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906F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24BE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C481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8F8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D06F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E635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3A6734F"/>
    <w:multiLevelType w:val="hybridMultilevel"/>
    <w:tmpl w:val="EDA8E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5781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504C31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609B6B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78BC0CA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7BA07B14"/>
    <w:multiLevelType w:val="hybridMultilevel"/>
    <w:tmpl w:val="EF40201E"/>
    <w:lvl w:ilvl="0" w:tplc="804E9D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6EB1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F6B9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3EE9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C851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D4D7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5436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94DE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06F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A33"/>
    <w:rsid w:val="00000344"/>
    <w:rsid w:val="00014115"/>
    <w:rsid w:val="0004338A"/>
    <w:rsid w:val="00080E72"/>
    <w:rsid w:val="00084852"/>
    <w:rsid w:val="0009015D"/>
    <w:rsid w:val="000C7436"/>
    <w:rsid w:val="000E0A33"/>
    <w:rsid w:val="00154A38"/>
    <w:rsid w:val="001B0BDB"/>
    <w:rsid w:val="001F32A9"/>
    <w:rsid w:val="001F5325"/>
    <w:rsid w:val="001F7B07"/>
    <w:rsid w:val="00203026"/>
    <w:rsid w:val="002357C7"/>
    <w:rsid w:val="002439F6"/>
    <w:rsid w:val="002D4246"/>
    <w:rsid w:val="003C7EAB"/>
    <w:rsid w:val="004351D2"/>
    <w:rsid w:val="00443467"/>
    <w:rsid w:val="004952DF"/>
    <w:rsid w:val="00583E31"/>
    <w:rsid w:val="00586BDD"/>
    <w:rsid w:val="005C4304"/>
    <w:rsid w:val="005D7FF5"/>
    <w:rsid w:val="00630F02"/>
    <w:rsid w:val="00656C55"/>
    <w:rsid w:val="00680541"/>
    <w:rsid w:val="006D5DD7"/>
    <w:rsid w:val="006E163A"/>
    <w:rsid w:val="006E6916"/>
    <w:rsid w:val="007068AB"/>
    <w:rsid w:val="00740436"/>
    <w:rsid w:val="0075649E"/>
    <w:rsid w:val="00773444"/>
    <w:rsid w:val="00787D2F"/>
    <w:rsid w:val="00795EC6"/>
    <w:rsid w:val="007B5288"/>
    <w:rsid w:val="007E56FD"/>
    <w:rsid w:val="00807F87"/>
    <w:rsid w:val="00833542"/>
    <w:rsid w:val="00880F9E"/>
    <w:rsid w:val="008D1D98"/>
    <w:rsid w:val="00915C04"/>
    <w:rsid w:val="00941819"/>
    <w:rsid w:val="0094190A"/>
    <w:rsid w:val="009A2F46"/>
    <w:rsid w:val="009F770E"/>
    <w:rsid w:val="00A048C0"/>
    <w:rsid w:val="00A179E5"/>
    <w:rsid w:val="00A205F6"/>
    <w:rsid w:val="00AC0C69"/>
    <w:rsid w:val="00AF10CA"/>
    <w:rsid w:val="00B674A4"/>
    <w:rsid w:val="00C01BC9"/>
    <w:rsid w:val="00C07441"/>
    <w:rsid w:val="00C101B3"/>
    <w:rsid w:val="00C110A3"/>
    <w:rsid w:val="00CF1FAF"/>
    <w:rsid w:val="00D11252"/>
    <w:rsid w:val="00D13D87"/>
    <w:rsid w:val="00D175B0"/>
    <w:rsid w:val="00D17E51"/>
    <w:rsid w:val="00D32FEA"/>
    <w:rsid w:val="00D83311"/>
    <w:rsid w:val="00DA64B7"/>
    <w:rsid w:val="00DB6C7B"/>
    <w:rsid w:val="00DC4DF8"/>
    <w:rsid w:val="00DE6C61"/>
    <w:rsid w:val="00DF125E"/>
    <w:rsid w:val="00E13924"/>
    <w:rsid w:val="00EC67A6"/>
    <w:rsid w:val="00EF1E61"/>
    <w:rsid w:val="00F0662F"/>
    <w:rsid w:val="00F3058B"/>
    <w:rsid w:val="00F50658"/>
    <w:rsid w:val="00F740AA"/>
    <w:rsid w:val="00FA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A8003A"/>
  <w15:chartTrackingRefBased/>
  <w15:docId w15:val="{445DEB33-6DA8-4CB0-B0E0-3CA94178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cs="Arial"/>
      <w:b/>
      <w:bCs/>
      <w:i/>
      <w:iCs/>
      <w:sz w:val="24"/>
      <w:szCs w:val="28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  <w:sz w:val="24"/>
      <w:szCs w:val="26"/>
      <w:u w:val="single"/>
    </w:rPr>
  </w:style>
  <w:style w:type="paragraph" w:styleId="berschrift4">
    <w:name w:val="heading 4"/>
    <w:basedOn w:val="Standard"/>
    <w:next w:val="Standard"/>
    <w:link w:val="berschrift4Zchn"/>
    <w:qFormat/>
    <w:rsid w:val="00583E31"/>
    <w:pPr>
      <w:keepNext/>
      <w:outlineLvl w:val="3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keepNext/>
      <w:jc w:val="center"/>
      <w:outlineLvl w:val="0"/>
    </w:pPr>
    <w:rPr>
      <w:rFonts w:cs="Arial"/>
      <w:b/>
      <w:bCs/>
      <w:kern w:val="28"/>
      <w:sz w:val="32"/>
      <w:szCs w:val="32"/>
      <w:u w:val="single"/>
    </w:rPr>
  </w:style>
  <w:style w:type="character" w:customStyle="1" w:styleId="berschrift4Zchn">
    <w:name w:val="Überschrift 4 Zchn"/>
    <w:basedOn w:val="Absatz-Standardschriftart"/>
    <w:link w:val="berschrift4"/>
    <w:rsid w:val="00583E31"/>
    <w:rPr>
      <w:rFonts w:ascii="Arial" w:hAnsi="Arial"/>
      <w:sz w:val="24"/>
      <w:szCs w:val="24"/>
      <w:lang w:val="en-US" w:eastAsia="en-US"/>
    </w:rPr>
  </w:style>
  <w:style w:type="paragraph" w:styleId="Listenabsatz">
    <w:name w:val="List Paragraph"/>
    <w:basedOn w:val="Standard"/>
    <w:uiPriority w:val="34"/>
    <w:qFormat/>
    <w:rsid w:val="00F74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Black &amp; Decker</Company>
  <LinksUpToDate>false</LinksUpToDate>
  <CharactersWithSpaces>1955</CharactersWithSpaces>
  <SharedDoc>false</SharedDoc>
  <HLinks>
    <vt:vector size="6" baseType="variant">
      <vt:variant>
        <vt:i4>8060997</vt:i4>
      </vt:variant>
      <vt:variant>
        <vt:i4>-1</vt:i4>
      </vt:variant>
      <vt:variant>
        <vt:i4>1026</vt:i4>
      </vt:variant>
      <vt:variant>
        <vt:i4>1</vt:i4>
      </vt:variant>
      <vt:variant>
        <vt:lpwstr>C:\Toolbox\IMAGES\DewaltLogo.gif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DEWALT</dc:creator>
  <cp:keywords/>
  <dc:description/>
  <cp:lastModifiedBy>Hofer, Andre</cp:lastModifiedBy>
  <cp:revision>10</cp:revision>
  <cp:lastPrinted>2006-07-20T14:37:00Z</cp:lastPrinted>
  <dcterms:created xsi:type="dcterms:W3CDTF">2017-11-29T14:13:00Z</dcterms:created>
  <dcterms:modified xsi:type="dcterms:W3CDTF">2018-06-27T10:08:00Z</dcterms:modified>
</cp:coreProperties>
</file>